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5E74B" w14:textId="77777777" w:rsidR="00964CE3" w:rsidRDefault="00964CE3" w:rsidP="00964CE3">
      <w:pPr>
        <w:rPr>
          <w:rStyle w:val="Strong"/>
        </w:rPr>
      </w:pPr>
      <w:r>
        <w:rPr>
          <w:rStyle w:val="Strong"/>
        </w:rPr>
        <w:t xml:space="preserve">SRCC EXECUTIVE COMMITTEE </w:t>
      </w:r>
      <w:proofErr w:type="gramStart"/>
      <w:r>
        <w:rPr>
          <w:rStyle w:val="Strong"/>
        </w:rPr>
        <w:t>MEETING  (</w:t>
      </w:r>
      <w:proofErr w:type="gramEnd"/>
      <w:r>
        <w:fldChar w:fldCharType="begin"/>
      </w:r>
      <w:r>
        <w:instrText>HYPERLINK "http://www.srccatx.org/"</w:instrText>
      </w:r>
      <w:r>
        <w:fldChar w:fldCharType="separate"/>
      </w:r>
      <w:r>
        <w:rPr>
          <w:rStyle w:val="Strong"/>
          <w:color w:val="0000FF"/>
          <w:u w:val="single"/>
        </w:rPr>
        <w:t>www.srccatx.org</w:t>
      </w:r>
      <w:r>
        <w:fldChar w:fldCharType="end"/>
      </w:r>
      <w:r>
        <w:rPr>
          <w:rStyle w:val="Strong"/>
        </w:rPr>
        <w:t>)</w:t>
      </w:r>
      <w:r>
        <w:br/>
      </w:r>
      <w:r>
        <w:rPr>
          <w:rStyle w:val="Strong"/>
        </w:rPr>
        <w:t>Tuesday, October 7, 2025, 7:00 PM</w:t>
      </w:r>
    </w:p>
    <w:p w14:paraId="1146F414" w14:textId="62168BA8" w:rsidR="00964CE3" w:rsidRDefault="00964CE3" w:rsidP="00964CE3">
      <w:pPr>
        <w:pStyle w:val="NormalWeb"/>
      </w:pPr>
      <w:r>
        <w:rPr>
          <w:rStyle w:val="Strong"/>
          <w:rFonts w:eastAsiaTheme="majorEastAsia"/>
        </w:rPr>
        <w:t>1.  7:00</w:t>
      </w:r>
      <w:r>
        <w:t xml:space="preserve">  </w:t>
      </w:r>
      <w:r>
        <w:rPr>
          <w:rStyle w:val="Strong"/>
          <w:rFonts w:eastAsiaTheme="majorEastAsia"/>
        </w:rPr>
        <w:t>Welcome and Announcements</w:t>
      </w:r>
      <w:r>
        <w:br/>
        <w:t>10-21 GM Meeting in-person [hybrid], limited to Proposition Q</w:t>
      </w:r>
      <w:r>
        <w:br/>
        <w:t xml:space="preserve">Report from Schools Committee regarding AISD revised boundaries </w:t>
      </w:r>
      <w:hyperlink r:id="rId5" w:history="1">
        <w:r>
          <w:rPr>
            <w:rStyle w:val="Hyperlink"/>
            <w:rFonts w:eastAsiaTheme="majorEastAsia"/>
          </w:rPr>
          <w:t>https://www.austinisd.org/consolidate</w:t>
        </w:r>
      </w:hyperlink>
      <w:r>
        <w:br/>
      </w:r>
      <w:r>
        <w:rPr>
          <w:rStyle w:val="Emphasis"/>
          <w:rFonts w:eastAsiaTheme="majorEastAsia"/>
        </w:rPr>
        <w:t xml:space="preserve">Presenter: President,  Mary Fealkoff </w:t>
      </w:r>
    </w:p>
    <w:p w14:paraId="6A0E4FD9" w14:textId="455DA732" w:rsidR="00964CE3" w:rsidRDefault="00964CE3" w:rsidP="00964CE3">
      <w:pPr>
        <w:pStyle w:val="NormalWeb"/>
      </w:pPr>
      <w:r>
        <w:rPr>
          <w:rStyle w:val="Strong"/>
          <w:rFonts w:eastAsiaTheme="majorEastAsia"/>
        </w:rPr>
        <w:t>2.  7:</w:t>
      </w:r>
      <w:proofErr w:type="gramStart"/>
      <w:r>
        <w:rPr>
          <w:rStyle w:val="Strong"/>
          <w:rFonts w:eastAsiaTheme="majorEastAsia"/>
        </w:rPr>
        <w:t>05  Approve</w:t>
      </w:r>
      <w:proofErr w:type="gramEnd"/>
      <w:r>
        <w:rPr>
          <w:rStyle w:val="Strong"/>
          <w:rFonts w:eastAsiaTheme="majorEastAsia"/>
        </w:rPr>
        <w:t xml:space="preserve"> Minutes </w:t>
      </w:r>
      <w:r>
        <w:t xml:space="preserve">from previous EC Meeting September 2, 2025, EC Meeting. Meeting minutes available at: </w:t>
      </w:r>
      <w:hyperlink r:id="rId6" w:history="1">
        <w:r>
          <w:rPr>
            <w:rStyle w:val="Hyperlink"/>
            <w:rFonts w:eastAsiaTheme="majorEastAsia"/>
          </w:rPr>
          <w:t>www.srccatx.org</w:t>
        </w:r>
      </w:hyperlink>
      <w:r>
        <w:t>.</w:t>
      </w:r>
      <w:r>
        <w:rPr>
          <w:rStyle w:val="Strong"/>
          <w:rFonts w:eastAsiaTheme="majorEastAsia"/>
        </w:rPr>
        <w:t>  Minutes approved.</w:t>
      </w:r>
      <w:r>
        <w:br/>
      </w:r>
      <w:r>
        <w:rPr>
          <w:rStyle w:val="Emphasis"/>
          <w:rFonts w:eastAsiaTheme="majorEastAsia"/>
        </w:rPr>
        <w:t xml:space="preserve">Presenter: President, Mary Fealkoff </w:t>
      </w:r>
    </w:p>
    <w:p w14:paraId="421A1498" w14:textId="13E80078" w:rsidR="00964CE3" w:rsidRDefault="00964CE3" w:rsidP="00964CE3">
      <w:pPr>
        <w:pStyle w:val="NormalWeb"/>
      </w:pPr>
      <w:r>
        <w:rPr>
          <w:rStyle w:val="Strong"/>
          <w:rFonts w:eastAsiaTheme="majorEastAsia"/>
        </w:rPr>
        <w:t>3. 7:</w:t>
      </w:r>
      <w:proofErr w:type="gramStart"/>
      <w:r>
        <w:rPr>
          <w:rStyle w:val="Strong"/>
          <w:rFonts w:eastAsiaTheme="majorEastAsia"/>
        </w:rPr>
        <w:t>10  Request</w:t>
      </w:r>
      <w:proofErr w:type="gramEnd"/>
      <w:r>
        <w:rPr>
          <w:rStyle w:val="Strong"/>
          <w:rFonts w:eastAsiaTheme="majorEastAsia"/>
        </w:rPr>
        <w:t xml:space="preserve"> for Funds</w:t>
      </w:r>
      <w:r>
        <w:br/>
        <w:t xml:space="preserve">Request $400 expenditure from SRCC Funds for </w:t>
      </w:r>
      <w:proofErr w:type="gramStart"/>
      <w:r>
        <w:t>Halloween Walk street</w:t>
      </w:r>
      <w:proofErr w:type="gramEnd"/>
      <w:r>
        <w:t xml:space="preserve"> closure from THB to Little Stacy (cost sharing with neighborhood parents) Mary Janecek-Friedman moved to approve the expenditure; Anita </w:t>
      </w:r>
      <w:proofErr w:type="spellStart"/>
      <w:r>
        <w:t>Tschurr</w:t>
      </w:r>
      <w:proofErr w:type="spellEnd"/>
      <w:r>
        <w:t xml:space="preserve"> seconded. Motion passed with 11 </w:t>
      </w:r>
      <w:proofErr w:type="gramStart"/>
      <w:r>
        <w:t>yea</w:t>
      </w:r>
      <w:proofErr w:type="gramEnd"/>
      <w:r>
        <w:t>; 1 nay.</w:t>
      </w:r>
      <w:r>
        <w:br/>
      </w:r>
      <w:r>
        <w:rPr>
          <w:rStyle w:val="Emphasis"/>
          <w:rFonts w:eastAsiaTheme="majorEastAsia"/>
        </w:rPr>
        <w:t xml:space="preserve">Presenter: President, Mary Fealkoff </w:t>
      </w:r>
    </w:p>
    <w:p w14:paraId="7D94E01C" w14:textId="20B60CCC" w:rsidR="00964CE3" w:rsidRDefault="00964CE3" w:rsidP="00964CE3">
      <w:pPr>
        <w:pStyle w:val="NormalWeb"/>
        <w:rPr>
          <w:rStyle w:val="Strong"/>
          <w:rFonts w:eastAsiaTheme="majorEastAsia"/>
        </w:rPr>
      </w:pPr>
      <w:r>
        <w:rPr>
          <w:rStyle w:val="Strong"/>
          <w:rFonts w:eastAsiaTheme="majorEastAsia"/>
        </w:rPr>
        <w:t>4.  7:</w:t>
      </w:r>
      <w:proofErr w:type="gramStart"/>
      <w:r>
        <w:rPr>
          <w:rStyle w:val="Strong"/>
          <w:rFonts w:eastAsiaTheme="majorEastAsia"/>
        </w:rPr>
        <w:t>15  Discussion</w:t>
      </w:r>
      <w:proofErr w:type="gramEnd"/>
      <w:r>
        <w:rPr>
          <w:rStyle w:val="Strong"/>
          <w:rFonts w:eastAsiaTheme="majorEastAsia"/>
        </w:rPr>
        <w:t xml:space="preserve"> of Proposed Housing Navigation Center, IH-35 &amp; Oltorf</w:t>
      </w:r>
      <w:r>
        <w:br/>
      </w:r>
      <w:r>
        <w:rPr>
          <w:rStyle w:val="Emphasis"/>
          <w:rFonts w:eastAsiaTheme="majorEastAsia"/>
        </w:rPr>
        <w:t>Guest Speaker: Jose Velasquez, City Council Member District 3</w:t>
      </w:r>
      <w:r>
        <w:rPr>
          <w:rStyle w:val="Strong"/>
          <w:rFonts w:eastAsiaTheme="majorEastAsia"/>
        </w:rPr>
        <w:t xml:space="preserve"> </w:t>
      </w:r>
    </w:p>
    <w:p w14:paraId="6EF88FF8" w14:textId="3A9454DF" w:rsidR="00964CE3" w:rsidRPr="0084666F" w:rsidRDefault="00964CE3" w:rsidP="0084666F">
      <w:pPr>
        <w:pStyle w:val="NoSpacing"/>
        <w:rPr>
          <w:rFonts w:ascii="Times New Roman" w:hAnsi="Times New Roman" w:cs="Times New Roman"/>
        </w:rPr>
      </w:pPr>
      <w:r w:rsidRPr="0084666F">
        <w:rPr>
          <w:rFonts w:ascii="Times New Roman" w:hAnsi="Times New Roman" w:cs="Times New Roman"/>
        </w:rPr>
        <w:t xml:space="preserve">CM Velasquez clarified that the facility would not provide routine services like those at </w:t>
      </w:r>
      <w:proofErr w:type="gramStart"/>
      <w:r w:rsidRPr="0084666F">
        <w:rPr>
          <w:rFonts w:ascii="Times New Roman" w:hAnsi="Times New Roman" w:cs="Times New Roman"/>
        </w:rPr>
        <w:t>Sunrise, but</w:t>
      </w:r>
      <w:proofErr w:type="gramEnd"/>
      <w:r w:rsidRPr="0084666F">
        <w:rPr>
          <w:rFonts w:ascii="Times New Roman" w:hAnsi="Times New Roman" w:cs="Times New Roman"/>
        </w:rPr>
        <w:t xml:space="preserve"> would instead focus on navigation services for people experiencing housing instability. Jose expressed that he had not yet made a final decision on the project and was still gathering information. The group discussed various concerns, including the proximity of schools to the proposed site, transportation options for clients, and the need for a postponement of the Thursday vote. Jose agreed to follow up with the community after consulting with his team about the postponement possibility.</w:t>
      </w:r>
    </w:p>
    <w:p w14:paraId="53668AA8" w14:textId="0CF4D56E" w:rsidR="00964CE3" w:rsidRDefault="00964CE3" w:rsidP="00964CE3">
      <w:pPr>
        <w:pStyle w:val="NormalWeb"/>
        <w:rPr>
          <w:rStyle w:val="Strong"/>
          <w:rFonts w:eastAsiaTheme="majorEastAsia"/>
        </w:rPr>
      </w:pPr>
      <w:r>
        <w:rPr>
          <w:rStyle w:val="Strong"/>
          <w:rFonts w:eastAsiaTheme="majorEastAsia"/>
        </w:rPr>
        <w:t>5.  7:</w:t>
      </w:r>
      <w:proofErr w:type="gramStart"/>
      <w:r>
        <w:rPr>
          <w:rStyle w:val="Strong"/>
          <w:rFonts w:eastAsiaTheme="majorEastAsia"/>
        </w:rPr>
        <w:t>30  Q</w:t>
      </w:r>
      <w:proofErr w:type="gramEnd"/>
      <w:r>
        <w:rPr>
          <w:rStyle w:val="Strong"/>
          <w:rFonts w:eastAsiaTheme="majorEastAsia"/>
        </w:rPr>
        <w:t>&amp;A regarding Proposed Housing Navigation Center</w:t>
      </w:r>
      <w:r>
        <w:br/>
      </w:r>
      <w:r>
        <w:rPr>
          <w:rStyle w:val="Emphasis"/>
          <w:rFonts w:eastAsiaTheme="majorEastAsia"/>
        </w:rPr>
        <w:t>Resource:  David Gray, Director of City’s Housing Strategy Office (HSO)</w:t>
      </w:r>
      <w:r>
        <w:rPr>
          <w:rStyle w:val="Strong"/>
          <w:rFonts w:eastAsiaTheme="majorEastAsia"/>
        </w:rPr>
        <w:t xml:space="preserve"> </w:t>
      </w:r>
    </w:p>
    <w:p w14:paraId="6DB4ACE5" w14:textId="273DA2D1" w:rsidR="00467028" w:rsidRPr="0084666F" w:rsidRDefault="00467028" w:rsidP="0084666F">
      <w:pPr>
        <w:pStyle w:val="NoSpacing"/>
        <w:rPr>
          <w:rFonts w:ascii="Times New Roman" w:hAnsi="Times New Roman" w:cs="Times New Roman"/>
        </w:rPr>
      </w:pPr>
      <w:r w:rsidRPr="0084666F">
        <w:rPr>
          <w:rFonts w:ascii="Times New Roman" w:hAnsi="Times New Roman" w:cs="Times New Roman"/>
        </w:rPr>
        <w:t xml:space="preserve">David Gray explained that the </w:t>
      </w:r>
      <w:r w:rsidR="00577AF1" w:rsidRPr="0084666F">
        <w:rPr>
          <w:rFonts w:ascii="Times New Roman" w:hAnsi="Times New Roman" w:cs="Times New Roman"/>
        </w:rPr>
        <w:t xml:space="preserve">proposed Housing </w:t>
      </w:r>
      <w:r w:rsidRPr="0084666F">
        <w:rPr>
          <w:rFonts w:ascii="Times New Roman" w:hAnsi="Times New Roman" w:cs="Times New Roman"/>
        </w:rPr>
        <w:t>Nav</w:t>
      </w:r>
      <w:r w:rsidR="00577AF1" w:rsidRPr="0084666F">
        <w:rPr>
          <w:rFonts w:ascii="Times New Roman" w:hAnsi="Times New Roman" w:cs="Times New Roman"/>
        </w:rPr>
        <w:t>igation</w:t>
      </w:r>
      <w:r w:rsidRPr="0084666F">
        <w:rPr>
          <w:rFonts w:ascii="Times New Roman" w:hAnsi="Times New Roman" w:cs="Times New Roman"/>
        </w:rPr>
        <w:t xml:space="preserve"> Hub </w:t>
      </w:r>
      <w:r w:rsidR="00577AF1" w:rsidRPr="0084666F">
        <w:rPr>
          <w:rFonts w:ascii="Times New Roman" w:hAnsi="Times New Roman" w:cs="Times New Roman"/>
        </w:rPr>
        <w:t>(Hub)</w:t>
      </w:r>
      <w:r w:rsidRPr="0084666F">
        <w:rPr>
          <w:rFonts w:ascii="Times New Roman" w:hAnsi="Times New Roman" w:cs="Times New Roman"/>
        </w:rPr>
        <w:t xml:space="preserve"> has received mixed feedback from the community, with some opposing it and others supporting it as a much-needed resource. He emphasized the importance of addressing concerns about site safety, optimizing the center for community benefits, and forming an advisory committee to oversee operations. David clarified that the</w:t>
      </w:r>
      <w:r w:rsidR="00577AF1" w:rsidRPr="0084666F">
        <w:rPr>
          <w:rFonts w:ascii="Times New Roman" w:hAnsi="Times New Roman" w:cs="Times New Roman"/>
        </w:rPr>
        <w:t xml:space="preserve"> </w:t>
      </w:r>
      <w:r w:rsidRPr="0084666F">
        <w:rPr>
          <w:rFonts w:ascii="Times New Roman" w:hAnsi="Times New Roman" w:cs="Times New Roman"/>
        </w:rPr>
        <w:t xml:space="preserve">Hub </w:t>
      </w:r>
      <w:proofErr w:type="gramStart"/>
      <w:r w:rsidRPr="0084666F">
        <w:rPr>
          <w:rFonts w:ascii="Times New Roman" w:hAnsi="Times New Roman" w:cs="Times New Roman"/>
        </w:rPr>
        <w:t>will</w:t>
      </w:r>
      <w:proofErr w:type="gramEnd"/>
      <w:r w:rsidRPr="0084666F">
        <w:rPr>
          <w:rFonts w:ascii="Times New Roman" w:hAnsi="Times New Roman" w:cs="Times New Roman"/>
        </w:rPr>
        <w:t xml:space="preserve"> provide housing navigation and assistance services, along with basic needs support and potential ancillary services like health clinics and bookmobiles. He also addressed questions about the site selection process, real estate negotiations, and the distinction between unhoused individuals with different needs, stating that the project is not a day </w:t>
      </w:r>
      <w:proofErr w:type="gramStart"/>
      <w:r w:rsidRPr="0084666F">
        <w:rPr>
          <w:rFonts w:ascii="Times New Roman" w:hAnsi="Times New Roman" w:cs="Times New Roman"/>
        </w:rPr>
        <w:t>center</w:t>
      </w:r>
      <w:proofErr w:type="gramEnd"/>
      <w:r w:rsidRPr="0084666F">
        <w:rPr>
          <w:rFonts w:ascii="Times New Roman" w:hAnsi="Times New Roman" w:cs="Times New Roman"/>
        </w:rPr>
        <w:t xml:space="preserve"> but a navigation hub focused on housing support.</w:t>
      </w:r>
    </w:p>
    <w:p w14:paraId="06224223" w14:textId="62282DAE" w:rsidR="00467028" w:rsidRPr="0084666F" w:rsidRDefault="00467028" w:rsidP="0084666F">
      <w:pPr>
        <w:pStyle w:val="NoSpacing"/>
        <w:rPr>
          <w:rFonts w:ascii="Times New Roman" w:hAnsi="Times New Roman" w:cs="Times New Roman"/>
        </w:rPr>
      </w:pPr>
      <w:r w:rsidRPr="0084666F">
        <w:rPr>
          <w:rFonts w:ascii="Times New Roman" w:hAnsi="Times New Roman" w:cs="Times New Roman"/>
        </w:rPr>
        <w:t xml:space="preserve">There were discussions around shower facilities, service accessibility, and community engagement. David clarified that while the site currently lacks showers, this could be discussed with the Center Advisory </w:t>
      </w:r>
      <w:proofErr w:type="gramStart"/>
      <w:r w:rsidRPr="0084666F">
        <w:rPr>
          <w:rFonts w:ascii="Times New Roman" w:hAnsi="Times New Roman" w:cs="Times New Roman"/>
        </w:rPr>
        <w:t>Committee, and</w:t>
      </w:r>
      <w:proofErr w:type="gramEnd"/>
      <w:r w:rsidRPr="0084666F">
        <w:rPr>
          <w:rFonts w:ascii="Times New Roman" w:hAnsi="Times New Roman" w:cs="Times New Roman"/>
        </w:rPr>
        <w:t xml:space="preserve"> emphasized that services would not be appointment-only to address crisis situations.</w:t>
      </w:r>
    </w:p>
    <w:p w14:paraId="225867FF" w14:textId="77191641" w:rsidR="00467028" w:rsidRPr="0084666F" w:rsidRDefault="00467028" w:rsidP="0084666F">
      <w:pPr>
        <w:pStyle w:val="NoSpacing"/>
        <w:rPr>
          <w:rFonts w:ascii="Times New Roman" w:hAnsi="Times New Roman" w:cs="Times New Roman"/>
        </w:rPr>
      </w:pPr>
      <w:r w:rsidRPr="0084666F">
        <w:rPr>
          <w:rFonts w:ascii="Times New Roman" w:hAnsi="Times New Roman" w:cs="Times New Roman"/>
        </w:rPr>
        <w:t xml:space="preserve">Members raised concerns about the site's proximity to schools and its safety implications, with David noting that the location was chosen based on criteria including accessibility to public transportation and existing infrastructure. The group also discussed the need to distinguish between different categories of </w:t>
      </w:r>
      <w:proofErr w:type="gramStart"/>
      <w:r w:rsidRPr="0084666F">
        <w:rPr>
          <w:rFonts w:ascii="Times New Roman" w:hAnsi="Times New Roman" w:cs="Times New Roman"/>
        </w:rPr>
        <w:t>homelessness</w:t>
      </w:r>
      <w:proofErr w:type="gramEnd"/>
      <w:r w:rsidRPr="0084666F">
        <w:rPr>
          <w:rFonts w:ascii="Times New Roman" w:hAnsi="Times New Roman" w:cs="Times New Roman"/>
        </w:rPr>
        <w:t xml:space="preserve"> and the availability of mental health and substance use treatment services through partnerships with local providers.</w:t>
      </w:r>
    </w:p>
    <w:p w14:paraId="7EAA8F9F" w14:textId="0BFC9B52" w:rsidR="00467028" w:rsidRPr="0084666F" w:rsidRDefault="00467028" w:rsidP="0084666F">
      <w:pPr>
        <w:pStyle w:val="NoSpacing"/>
        <w:rPr>
          <w:rFonts w:ascii="Times New Roman" w:hAnsi="Times New Roman" w:cs="Times New Roman"/>
        </w:rPr>
      </w:pPr>
      <w:r w:rsidRPr="0084666F">
        <w:rPr>
          <w:rFonts w:ascii="Times New Roman" w:hAnsi="Times New Roman" w:cs="Times New Roman"/>
        </w:rPr>
        <w:t xml:space="preserve">Members also raised concerns about the proposed </w:t>
      </w:r>
      <w:r w:rsidR="00577AF1" w:rsidRPr="0084666F">
        <w:rPr>
          <w:rFonts w:ascii="Times New Roman" w:hAnsi="Times New Roman" w:cs="Times New Roman"/>
        </w:rPr>
        <w:t>hub</w:t>
      </w:r>
      <w:r w:rsidRPr="0084666F">
        <w:rPr>
          <w:rFonts w:ascii="Times New Roman" w:hAnsi="Times New Roman" w:cs="Times New Roman"/>
        </w:rPr>
        <w:t xml:space="preserve">'s proximity to schools, with community members highlighting that six schools, not three, are within a mile of the site. David explained that while they are aware of the proximity, they are planning shuttle services to reduce interactions between clients and students and have met with Capital Metro about bus capacity. The city plans to proceed with purchasing the site on Thursday, </w:t>
      </w:r>
      <w:r w:rsidRPr="0084666F">
        <w:rPr>
          <w:rFonts w:ascii="Times New Roman" w:hAnsi="Times New Roman" w:cs="Times New Roman"/>
        </w:rPr>
        <w:lastRenderedPageBreak/>
        <w:t>though without a lease agreement yet, and David emphasized their commitment to continue dialogue with the community about service plans and operations.</w:t>
      </w:r>
    </w:p>
    <w:p w14:paraId="27F9C6D2" w14:textId="2951149A" w:rsidR="00467028" w:rsidRPr="0084666F" w:rsidRDefault="00467028" w:rsidP="0084666F">
      <w:pPr>
        <w:pStyle w:val="NoSpacing"/>
        <w:rPr>
          <w:rFonts w:ascii="Times New Roman" w:hAnsi="Times New Roman" w:cs="Times New Roman"/>
        </w:rPr>
      </w:pPr>
      <w:r w:rsidRPr="0084666F">
        <w:rPr>
          <w:rFonts w:ascii="Times New Roman" w:hAnsi="Times New Roman" w:cs="Times New Roman"/>
        </w:rPr>
        <w:t xml:space="preserve">David explained that community engagement has strengthened their resolve to enhance public safety in the neighborhood, including further discussions with APD and Cat Metro about bus stops. He clarified that there is no plan to move the Sunrise Homeless Navigation Center to the new location, despite statements from Sunrise's lawyers and media reports suggesting otherwise. </w:t>
      </w:r>
      <w:r w:rsidR="00577AF1" w:rsidRPr="0084666F">
        <w:rPr>
          <w:rFonts w:ascii="Times New Roman" w:hAnsi="Times New Roman" w:cs="Times New Roman"/>
        </w:rPr>
        <w:t xml:space="preserve">He agreed to request a correction for a misquoted statement in the American Statesman. </w:t>
      </w:r>
      <w:r w:rsidRPr="0084666F">
        <w:rPr>
          <w:rFonts w:ascii="Times New Roman" w:hAnsi="Times New Roman" w:cs="Times New Roman"/>
        </w:rPr>
        <w:t>David emphasized that no operator has been selected for the new site, and the city is still inviting community input on the plan.</w:t>
      </w:r>
    </w:p>
    <w:p w14:paraId="64C1980E" w14:textId="40373630" w:rsidR="00467028" w:rsidRPr="0084666F" w:rsidRDefault="00467028" w:rsidP="0084666F">
      <w:pPr>
        <w:pStyle w:val="NoSpacing"/>
        <w:rPr>
          <w:rFonts w:ascii="Times New Roman" w:hAnsi="Times New Roman" w:cs="Times New Roman"/>
        </w:rPr>
      </w:pPr>
      <w:r w:rsidRPr="0084666F">
        <w:rPr>
          <w:rFonts w:ascii="Times New Roman" w:hAnsi="Times New Roman" w:cs="Times New Roman"/>
        </w:rPr>
        <w:t xml:space="preserve">David clarified that the new Navigation Center would be city-owned but operated by a third-party vendor, emphasizing that the city holds operators accountable by terminating contracts for poor performance. He defended the progress at ARCH, a city-owned homeless shelter, highlighting improvements in exit rates and services provided. </w:t>
      </w:r>
    </w:p>
    <w:p w14:paraId="13872ABC" w14:textId="463F3EFF" w:rsidR="005E4C42" w:rsidRPr="0084666F" w:rsidRDefault="005E4C42" w:rsidP="0084666F">
      <w:pPr>
        <w:pStyle w:val="NoSpacing"/>
        <w:rPr>
          <w:rFonts w:ascii="Times New Roman" w:hAnsi="Times New Roman" w:cs="Times New Roman"/>
        </w:rPr>
      </w:pPr>
      <w:r w:rsidRPr="0084666F">
        <w:rPr>
          <w:rFonts w:ascii="Times New Roman" w:hAnsi="Times New Roman" w:cs="Times New Roman"/>
        </w:rPr>
        <w:t>Members made clear the importance of addressing community needs, particularly concerning children's welfare and safety. David emphasized the importance of providing services to both elementary and high school students, including those experiencing homelessness, and discussed coordinating efforts with local schools. Mary Fealkoff highlighted the need for community support and coordination</w:t>
      </w:r>
      <w:r w:rsidR="0084666F">
        <w:rPr>
          <w:rFonts w:ascii="Times New Roman" w:hAnsi="Times New Roman" w:cs="Times New Roman"/>
        </w:rPr>
        <w:t>. T</w:t>
      </w:r>
      <w:r w:rsidRPr="0084666F">
        <w:rPr>
          <w:rFonts w:ascii="Times New Roman" w:hAnsi="Times New Roman" w:cs="Times New Roman"/>
        </w:rPr>
        <w:t>he suggestion was made to create a one-stop shop for students with special needs at schools.</w:t>
      </w:r>
    </w:p>
    <w:p w14:paraId="2126AD2D" w14:textId="5E68960E" w:rsidR="00577AF1" w:rsidRPr="0084666F" w:rsidRDefault="00467028" w:rsidP="0084666F">
      <w:pPr>
        <w:pStyle w:val="NoSpacing"/>
        <w:rPr>
          <w:rFonts w:ascii="Times New Roman" w:hAnsi="Times New Roman" w:cs="Times New Roman"/>
        </w:rPr>
      </w:pPr>
      <w:r w:rsidRPr="0084666F">
        <w:rPr>
          <w:rFonts w:ascii="Times New Roman" w:hAnsi="Times New Roman" w:cs="Times New Roman"/>
        </w:rPr>
        <w:t>Discussions continued about crime data analysis around a proposed shelter location.</w:t>
      </w:r>
      <w:r w:rsidR="00577AF1" w:rsidRPr="0084666F">
        <w:rPr>
          <w:rFonts w:ascii="Times New Roman" w:hAnsi="Times New Roman" w:cs="Times New Roman"/>
        </w:rPr>
        <w:t xml:space="preserve"> He stated he is committed to working with APD to gather and analyze crime statistics for the Travis Heights area to address community concerns about safety.</w:t>
      </w:r>
    </w:p>
    <w:p w14:paraId="07AF2240" w14:textId="63CE53BD" w:rsidR="00467028" w:rsidRPr="0084666F" w:rsidRDefault="00467028" w:rsidP="0084666F">
      <w:pPr>
        <w:pStyle w:val="NoSpacing"/>
        <w:rPr>
          <w:rFonts w:ascii="Times New Roman" w:hAnsi="Times New Roman" w:cs="Times New Roman"/>
        </w:rPr>
      </w:pPr>
      <w:r w:rsidRPr="0084666F">
        <w:rPr>
          <w:rFonts w:ascii="Times New Roman" w:hAnsi="Times New Roman" w:cs="Times New Roman"/>
        </w:rPr>
        <w:t xml:space="preserve"> David explained that they looked at crime data within a 2,000-foot radius of the site, showing a decrease in crime since the shelter opened. Charles Loosen (HSO) mentioned that APD would conduct a more detailed analysis of the area, likely using polygon-based analysis rather than a simple radius. The group agreed to set up a meeting with APD to present the crime data and answer questions about methodology. Mary Fealkoff requested a safety study for both 78704 and 78741, and Charles confirmed that APD would provide the data after completing their analysis. The council vote on the project was scheduled for Thursday (10/9/25), and David encouraged attendees to register to speak at the meeting or submit their support or opposition through the city clerk's office.</w:t>
      </w:r>
    </w:p>
    <w:p w14:paraId="1FE22BDF" w14:textId="757B508F" w:rsidR="00964CE3" w:rsidRDefault="00964CE3" w:rsidP="00964CE3">
      <w:pPr>
        <w:pStyle w:val="NormalWeb"/>
      </w:pPr>
      <w:r>
        <w:rPr>
          <w:rStyle w:val="Strong"/>
          <w:rFonts w:eastAsiaTheme="majorEastAsia"/>
        </w:rPr>
        <w:t>6.  7:</w:t>
      </w:r>
      <w:proofErr w:type="gramStart"/>
      <w:r>
        <w:rPr>
          <w:rStyle w:val="Strong"/>
          <w:rFonts w:eastAsiaTheme="majorEastAsia"/>
        </w:rPr>
        <w:t>45  Membership</w:t>
      </w:r>
      <w:proofErr w:type="gramEnd"/>
      <w:r>
        <w:rPr>
          <w:rStyle w:val="Strong"/>
          <w:rFonts w:eastAsiaTheme="majorEastAsia"/>
        </w:rPr>
        <w:t xml:space="preserve"> Report </w:t>
      </w:r>
      <w:r>
        <w:br/>
        <w:t>Members must pay dues to participate in SRCC business and actions, such as voting and making motions. Try the subscription option for automatic annual renewals.</w:t>
      </w:r>
      <w:r>
        <w:br/>
      </w:r>
      <w:r>
        <w:rPr>
          <w:rStyle w:val="Emphasis"/>
          <w:rFonts w:eastAsiaTheme="majorEastAsia"/>
        </w:rPr>
        <w:t>Presenter: SRCC Membership</w:t>
      </w:r>
      <w:r>
        <w:t xml:space="preserve">, </w:t>
      </w:r>
      <w:r>
        <w:rPr>
          <w:rStyle w:val="Emphasis"/>
          <w:rFonts w:eastAsiaTheme="majorEastAsia"/>
        </w:rPr>
        <w:t>Mary Janecek-Friedman</w:t>
      </w:r>
    </w:p>
    <w:p w14:paraId="42B9BF83" w14:textId="64D55593" w:rsidR="00964CE3" w:rsidRDefault="00964CE3" w:rsidP="0084666F">
      <w:pPr>
        <w:pStyle w:val="NormalWeb"/>
      </w:pPr>
      <w:r>
        <w:rPr>
          <w:rStyle w:val="Strong"/>
          <w:rFonts w:eastAsiaTheme="majorEastAsia"/>
        </w:rPr>
        <w:t>7.   7:</w:t>
      </w:r>
      <w:proofErr w:type="gramStart"/>
      <w:r>
        <w:rPr>
          <w:rStyle w:val="Strong"/>
          <w:rFonts w:eastAsiaTheme="majorEastAsia"/>
        </w:rPr>
        <w:t>50  Treasurer’s</w:t>
      </w:r>
      <w:proofErr w:type="gramEnd"/>
      <w:r>
        <w:rPr>
          <w:rStyle w:val="Strong"/>
          <w:rFonts w:eastAsiaTheme="majorEastAsia"/>
        </w:rPr>
        <w:t xml:space="preserve"> Report</w:t>
      </w:r>
      <w:r>
        <w:br/>
        <w:t xml:space="preserve">All reports available upon request: </w:t>
      </w:r>
      <w:hyperlink r:id="rId7" w:history="1">
        <w:r>
          <w:rPr>
            <w:rStyle w:val="Hyperlink"/>
            <w:rFonts w:eastAsiaTheme="majorEastAsia"/>
          </w:rPr>
          <w:t>treasurer@srccatx.org</w:t>
        </w:r>
      </w:hyperlink>
      <w:r>
        <w:br/>
      </w:r>
      <w:r>
        <w:rPr>
          <w:rStyle w:val="Emphasis"/>
          <w:rFonts w:eastAsiaTheme="majorEastAsia"/>
        </w:rPr>
        <w:t xml:space="preserve">Presenter: Treasurer, Will Andrews </w:t>
      </w:r>
    </w:p>
    <w:p w14:paraId="3DA750D2" w14:textId="77777777" w:rsidR="005E4C42" w:rsidRDefault="00964CE3" w:rsidP="00964CE3">
      <w:pPr>
        <w:pStyle w:val="NormalWeb"/>
        <w:rPr>
          <w:rStyle w:val="Emphasis"/>
          <w:rFonts w:eastAsiaTheme="majorEastAsia"/>
        </w:rPr>
      </w:pPr>
      <w:r>
        <w:rPr>
          <w:rStyle w:val="Strong"/>
          <w:rFonts w:eastAsiaTheme="majorEastAsia"/>
        </w:rPr>
        <w:t>  8. 7:</w:t>
      </w:r>
      <w:proofErr w:type="gramStart"/>
      <w:r>
        <w:rPr>
          <w:rStyle w:val="Strong"/>
          <w:rFonts w:eastAsiaTheme="majorEastAsia"/>
        </w:rPr>
        <w:t xml:space="preserve">55 </w:t>
      </w:r>
      <w:r>
        <w:t> </w:t>
      </w:r>
      <w:r>
        <w:rPr>
          <w:rStyle w:val="Strong"/>
          <w:rFonts w:eastAsiaTheme="majorEastAsia"/>
        </w:rPr>
        <w:t>Reports</w:t>
      </w:r>
      <w:proofErr w:type="gramEnd"/>
      <w:r>
        <w:rPr>
          <w:rStyle w:val="Strong"/>
          <w:rFonts w:eastAsiaTheme="majorEastAsia"/>
        </w:rPr>
        <w:t xml:space="preserve"> from Standing Committee Chairs</w:t>
      </w:r>
      <w:r>
        <w:br/>
      </w:r>
      <w:r>
        <w:rPr>
          <w:rStyle w:val="Emphasis"/>
          <w:rFonts w:eastAsiaTheme="majorEastAsia"/>
        </w:rPr>
        <w:t xml:space="preserve">a) Planning and </w:t>
      </w:r>
      <w:proofErr w:type="gramStart"/>
      <w:r>
        <w:rPr>
          <w:rStyle w:val="Emphasis"/>
          <w:rFonts w:eastAsiaTheme="majorEastAsia"/>
        </w:rPr>
        <w:t>Zoning;</w:t>
      </w:r>
      <w:proofErr w:type="gramEnd"/>
      <w:r>
        <w:rPr>
          <w:rStyle w:val="Emphasis"/>
          <w:rFonts w:eastAsiaTheme="majorEastAsia"/>
        </w:rPr>
        <w:t xml:space="preserve"> </w:t>
      </w:r>
    </w:p>
    <w:p w14:paraId="2C720169" w14:textId="4A1EC215" w:rsidR="005E4C42" w:rsidRDefault="00964CE3" w:rsidP="00964CE3">
      <w:pPr>
        <w:pStyle w:val="NormalWeb"/>
        <w:rPr>
          <w:rStyle w:val="Emphasis"/>
          <w:rFonts w:eastAsiaTheme="majorEastAsia"/>
        </w:rPr>
      </w:pPr>
      <w:r>
        <w:rPr>
          <w:rStyle w:val="Emphasis"/>
          <w:rFonts w:eastAsiaTheme="majorEastAsia"/>
        </w:rPr>
        <w:t>b) Historic Preservation</w:t>
      </w:r>
      <w:r w:rsidR="005E4C42">
        <w:rPr>
          <w:rStyle w:val="Emphasis"/>
          <w:rFonts w:eastAsiaTheme="majorEastAsia"/>
        </w:rPr>
        <w:t xml:space="preserve">-- </w:t>
      </w:r>
      <w:r w:rsidR="005E4C42">
        <w:rPr>
          <w:color w:val="131619"/>
          <w:sz w:val="21"/>
          <w:szCs w:val="21"/>
        </w:rPr>
        <w:t xml:space="preserve">Barbara Cilley reported on historical preservation cases, noting a win for the Kenwood renovation and a loss for 1709 </w:t>
      </w:r>
      <w:proofErr w:type="gramStart"/>
      <w:r w:rsidR="005E4C42">
        <w:rPr>
          <w:color w:val="131619"/>
          <w:sz w:val="21"/>
          <w:szCs w:val="21"/>
        </w:rPr>
        <w:t>Drake</w:t>
      </w:r>
      <w:r>
        <w:rPr>
          <w:rStyle w:val="Emphasis"/>
          <w:rFonts w:eastAsiaTheme="majorEastAsia"/>
        </w:rPr>
        <w:t>;</w:t>
      </w:r>
      <w:proofErr w:type="gramEnd"/>
    </w:p>
    <w:p w14:paraId="028AD85E" w14:textId="5FD53A7F" w:rsidR="005E4C42" w:rsidRDefault="00964CE3" w:rsidP="00964CE3">
      <w:pPr>
        <w:pStyle w:val="NormalWeb"/>
        <w:rPr>
          <w:rStyle w:val="Emphasis"/>
          <w:rFonts w:eastAsiaTheme="majorEastAsia"/>
        </w:rPr>
      </w:pPr>
      <w:r>
        <w:rPr>
          <w:rStyle w:val="Emphasis"/>
          <w:rFonts w:eastAsiaTheme="majorEastAsia"/>
        </w:rPr>
        <w:t xml:space="preserve"> c) Finance</w:t>
      </w:r>
      <w:r w:rsidR="005E4C42">
        <w:rPr>
          <w:rStyle w:val="Emphasis"/>
          <w:rFonts w:eastAsiaTheme="majorEastAsia"/>
        </w:rPr>
        <w:t xml:space="preserve">-- </w:t>
      </w:r>
      <w:r w:rsidR="005E4C42">
        <w:rPr>
          <w:color w:val="131619"/>
          <w:sz w:val="21"/>
          <w:szCs w:val="21"/>
        </w:rPr>
        <w:t xml:space="preserve">Will Andrews will lead the committee for the remainder of the year, with plans to nominate a new finance chair for next </w:t>
      </w:r>
      <w:proofErr w:type="gramStart"/>
      <w:r w:rsidR="005E4C42">
        <w:rPr>
          <w:color w:val="131619"/>
          <w:sz w:val="21"/>
          <w:szCs w:val="21"/>
        </w:rPr>
        <w:t>year</w:t>
      </w:r>
      <w:r>
        <w:rPr>
          <w:rStyle w:val="Emphasis"/>
          <w:rFonts w:eastAsiaTheme="majorEastAsia"/>
        </w:rPr>
        <w:t>;</w:t>
      </w:r>
      <w:proofErr w:type="gramEnd"/>
      <w:r>
        <w:rPr>
          <w:rStyle w:val="Emphasis"/>
          <w:rFonts w:eastAsiaTheme="majorEastAsia"/>
        </w:rPr>
        <w:t xml:space="preserve"> </w:t>
      </w:r>
    </w:p>
    <w:p w14:paraId="17E37546" w14:textId="5DEC76F8" w:rsidR="005E4C42" w:rsidRPr="0084666F" w:rsidRDefault="00964CE3" w:rsidP="0084666F">
      <w:pPr>
        <w:pStyle w:val="NoSpacing"/>
        <w:rPr>
          <w:rStyle w:val="Emphasis"/>
          <w:rFonts w:ascii="Times New Roman" w:hAnsi="Times New Roman" w:cs="Times New Roman"/>
          <w:i w:val="0"/>
          <w:iCs w:val="0"/>
          <w:color w:val="131619"/>
          <w:sz w:val="21"/>
          <w:szCs w:val="21"/>
        </w:rPr>
      </w:pPr>
      <w:r>
        <w:rPr>
          <w:rStyle w:val="Emphasis"/>
          <w:rFonts w:eastAsiaTheme="majorEastAsia"/>
        </w:rPr>
        <w:t>d) Mobility</w:t>
      </w:r>
      <w:r w:rsidR="005E4C42">
        <w:rPr>
          <w:rStyle w:val="Emphasis"/>
          <w:rFonts w:eastAsiaTheme="majorEastAsia"/>
        </w:rPr>
        <w:t>--</w:t>
      </w:r>
      <w:r w:rsidR="005E4C42" w:rsidRPr="005E4C42">
        <w:rPr>
          <w:sz w:val="21"/>
          <w:szCs w:val="21"/>
        </w:rPr>
        <w:t xml:space="preserve"> </w:t>
      </w:r>
      <w:r w:rsidR="005E4C42" w:rsidRPr="0084666F">
        <w:rPr>
          <w:rFonts w:ascii="Times New Roman" w:hAnsi="Times New Roman" w:cs="Times New Roman"/>
        </w:rPr>
        <w:t xml:space="preserve">Mark discussed delays in sidewalk projects but announced the implementation of the Living Streets program, which will allow for ongoing temporary installations of traffic-calming measures. Since the neighborhood was informed that they are now the top fiscal parking district in the city, concerns were raised about the lack of corresponding sidewalk improvements with the available </w:t>
      </w:r>
      <w:proofErr w:type="gramStart"/>
      <w:r w:rsidR="005E4C42" w:rsidRPr="0084666F">
        <w:rPr>
          <w:rFonts w:ascii="Times New Roman" w:hAnsi="Times New Roman" w:cs="Times New Roman"/>
        </w:rPr>
        <w:t>funds</w:t>
      </w:r>
      <w:r w:rsidRPr="0084666F">
        <w:rPr>
          <w:rStyle w:val="Emphasis"/>
          <w:rFonts w:ascii="Times New Roman" w:eastAsiaTheme="majorEastAsia" w:hAnsi="Times New Roman" w:cs="Times New Roman"/>
        </w:rPr>
        <w:t>;</w:t>
      </w:r>
      <w:proofErr w:type="gramEnd"/>
      <w:r w:rsidRPr="0084666F">
        <w:rPr>
          <w:rStyle w:val="Emphasis"/>
          <w:rFonts w:ascii="Times New Roman" w:eastAsiaTheme="majorEastAsia" w:hAnsi="Times New Roman" w:cs="Times New Roman"/>
        </w:rPr>
        <w:t xml:space="preserve"> </w:t>
      </w:r>
    </w:p>
    <w:p w14:paraId="5FD04AA3" w14:textId="48E7071C" w:rsidR="005E4C42" w:rsidRDefault="00964CE3" w:rsidP="00964CE3">
      <w:pPr>
        <w:pStyle w:val="NormalWeb"/>
        <w:rPr>
          <w:rStyle w:val="Emphasis"/>
          <w:rFonts w:eastAsiaTheme="majorEastAsia"/>
        </w:rPr>
      </w:pPr>
      <w:r>
        <w:rPr>
          <w:rStyle w:val="Emphasis"/>
          <w:rFonts w:eastAsiaTheme="majorEastAsia"/>
        </w:rPr>
        <w:lastRenderedPageBreak/>
        <w:t>e) Public Safety</w:t>
      </w:r>
      <w:r w:rsidR="005E4C42">
        <w:rPr>
          <w:rStyle w:val="Emphasis"/>
          <w:rFonts w:eastAsiaTheme="majorEastAsia"/>
        </w:rPr>
        <w:t>—</w:t>
      </w:r>
      <w:r w:rsidR="005E4C42" w:rsidRPr="00577AF1">
        <w:rPr>
          <w:rStyle w:val="Emphasis"/>
          <w:rFonts w:eastAsiaTheme="majorEastAsia"/>
          <w:i w:val="0"/>
          <w:iCs w:val="0"/>
        </w:rPr>
        <w:t xml:space="preserve">Tom Groce reported some ongoing camping issues in parks that are being </w:t>
      </w:r>
      <w:proofErr w:type="gramStart"/>
      <w:r w:rsidR="005E4C42" w:rsidRPr="00577AF1">
        <w:rPr>
          <w:rStyle w:val="Emphasis"/>
          <w:rFonts w:eastAsiaTheme="majorEastAsia"/>
          <w:i w:val="0"/>
          <w:iCs w:val="0"/>
        </w:rPr>
        <w:t>addressed</w:t>
      </w:r>
      <w:r w:rsidRPr="00577AF1">
        <w:rPr>
          <w:rStyle w:val="Emphasis"/>
          <w:rFonts w:eastAsiaTheme="majorEastAsia"/>
          <w:i w:val="0"/>
          <w:iCs w:val="0"/>
        </w:rPr>
        <w:t>;</w:t>
      </w:r>
      <w:proofErr w:type="gramEnd"/>
      <w:r>
        <w:rPr>
          <w:rStyle w:val="Emphasis"/>
          <w:rFonts w:eastAsiaTheme="majorEastAsia"/>
        </w:rPr>
        <w:t xml:space="preserve"> </w:t>
      </w:r>
    </w:p>
    <w:p w14:paraId="3BDEDB41" w14:textId="77777777" w:rsidR="005E4C42" w:rsidRDefault="00964CE3" w:rsidP="00964CE3">
      <w:pPr>
        <w:pStyle w:val="NormalWeb"/>
        <w:rPr>
          <w:rStyle w:val="Emphasis"/>
          <w:rFonts w:eastAsiaTheme="majorEastAsia"/>
        </w:rPr>
      </w:pPr>
      <w:r>
        <w:rPr>
          <w:rStyle w:val="Emphasis"/>
          <w:rFonts w:eastAsiaTheme="majorEastAsia"/>
        </w:rPr>
        <w:t xml:space="preserve">f) Parks and </w:t>
      </w:r>
      <w:proofErr w:type="gramStart"/>
      <w:r>
        <w:rPr>
          <w:rStyle w:val="Emphasis"/>
          <w:rFonts w:eastAsiaTheme="majorEastAsia"/>
        </w:rPr>
        <w:t>Environment;</w:t>
      </w:r>
      <w:proofErr w:type="gramEnd"/>
      <w:r>
        <w:rPr>
          <w:rStyle w:val="Emphasis"/>
          <w:rFonts w:eastAsiaTheme="majorEastAsia"/>
        </w:rPr>
        <w:t xml:space="preserve"> </w:t>
      </w:r>
    </w:p>
    <w:p w14:paraId="37CE2B33" w14:textId="77777777" w:rsidR="005E4C42" w:rsidRDefault="00964CE3" w:rsidP="00964CE3">
      <w:pPr>
        <w:pStyle w:val="NormalWeb"/>
        <w:rPr>
          <w:rStyle w:val="Emphasis"/>
          <w:rFonts w:eastAsiaTheme="majorEastAsia"/>
        </w:rPr>
      </w:pPr>
      <w:r>
        <w:rPr>
          <w:rStyle w:val="Emphasis"/>
          <w:rFonts w:eastAsiaTheme="majorEastAsia"/>
        </w:rPr>
        <w:t xml:space="preserve">g) </w:t>
      </w:r>
      <w:proofErr w:type="gramStart"/>
      <w:r>
        <w:rPr>
          <w:rStyle w:val="Emphasis"/>
          <w:rFonts w:eastAsiaTheme="majorEastAsia"/>
        </w:rPr>
        <w:t>Schools;</w:t>
      </w:r>
      <w:proofErr w:type="gramEnd"/>
      <w:r>
        <w:rPr>
          <w:rStyle w:val="Emphasis"/>
          <w:rFonts w:eastAsiaTheme="majorEastAsia"/>
        </w:rPr>
        <w:t xml:space="preserve"> </w:t>
      </w:r>
    </w:p>
    <w:p w14:paraId="6AF4D297" w14:textId="1A880AAF" w:rsidR="00964CE3" w:rsidRPr="00577AF1" w:rsidRDefault="00964CE3" w:rsidP="0084666F">
      <w:pPr>
        <w:pStyle w:val="NormalWeb"/>
        <w:rPr>
          <w:i/>
          <w:iCs/>
        </w:rPr>
      </w:pPr>
      <w:r>
        <w:rPr>
          <w:rStyle w:val="Emphasis"/>
          <w:rFonts w:eastAsiaTheme="majorEastAsia"/>
        </w:rPr>
        <w:t>h) Communications</w:t>
      </w:r>
      <w:r w:rsidR="00577AF1">
        <w:rPr>
          <w:rStyle w:val="Emphasis"/>
          <w:rFonts w:eastAsiaTheme="majorEastAsia"/>
        </w:rPr>
        <w:t>—</w:t>
      </w:r>
      <w:r w:rsidR="00577AF1" w:rsidRPr="00577AF1">
        <w:rPr>
          <w:rStyle w:val="Emphasis"/>
          <w:rFonts w:eastAsiaTheme="majorEastAsia"/>
          <w:i w:val="0"/>
          <w:iCs w:val="0"/>
        </w:rPr>
        <w:t>newsletters will be at Ruth</w:t>
      </w:r>
      <w:r w:rsidR="007732A3">
        <w:rPr>
          <w:rStyle w:val="Emphasis"/>
          <w:rFonts w:eastAsiaTheme="majorEastAsia"/>
          <w:i w:val="0"/>
          <w:iCs w:val="0"/>
        </w:rPr>
        <w:t xml:space="preserve"> Casarez</w:t>
      </w:r>
      <w:r w:rsidR="00577AF1" w:rsidRPr="00577AF1">
        <w:rPr>
          <w:rStyle w:val="Emphasis"/>
          <w:rFonts w:eastAsiaTheme="majorEastAsia"/>
          <w:i w:val="0"/>
          <w:iCs w:val="0"/>
        </w:rPr>
        <w:t>’s by Thursday or Friday; Betty</w:t>
      </w:r>
      <w:r w:rsidR="007732A3">
        <w:rPr>
          <w:rStyle w:val="Emphasis"/>
          <w:rFonts w:eastAsiaTheme="majorEastAsia"/>
          <w:i w:val="0"/>
          <w:iCs w:val="0"/>
        </w:rPr>
        <w:t xml:space="preserve"> Weed</w:t>
      </w:r>
      <w:r w:rsidR="00577AF1" w:rsidRPr="00577AF1">
        <w:rPr>
          <w:rStyle w:val="Emphasis"/>
          <w:rFonts w:eastAsiaTheme="majorEastAsia"/>
          <w:i w:val="0"/>
          <w:iCs w:val="0"/>
        </w:rPr>
        <w:t xml:space="preserve"> has </w:t>
      </w:r>
      <w:r w:rsidR="0084666F">
        <w:rPr>
          <w:rStyle w:val="Emphasis"/>
          <w:rFonts w:eastAsiaTheme="majorEastAsia"/>
          <w:i w:val="0"/>
          <w:iCs w:val="0"/>
        </w:rPr>
        <w:t xml:space="preserve">identified </w:t>
      </w:r>
      <w:r w:rsidR="00577AF1" w:rsidRPr="00577AF1">
        <w:rPr>
          <w:rStyle w:val="Emphasis"/>
          <w:rFonts w:eastAsiaTheme="majorEastAsia"/>
          <w:i w:val="0"/>
          <w:iCs w:val="0"/>
        </w:rPr>
        <w:t>a system for A/V at hybrid meetings that would be easy to use so need to put back on the agenda for a vote.</w:t>
      </w:r>
      <w:r w:rsidRPr="00577AF1">
        <w:rPr>
          <w:rStyle w:val="Emphasis"/>
          <w:rFonts w:eastAsiaTheme="majorEastAsia"/>
          <w:i w:val="0"/>
          <w:iCs w:val="0"/>
        </w:rPr>
        <w:t xml:space="preserve"> </w:t>
      </w:r>
    </w:p>
    <w:p w14:paraId="4D3FC811" w14:textId="77777777" w:rsidR="00964CE3" w:rsidRDefault="00964CE3" w:rsidP="00964CE3">
      <w:pPr>
        <w:pStyle w:val="NormalWeb"/>
      </w:pPr>
      <w:r>
        <w:rPr>
          <w:rStyle w:val="Strong"/>
          <w:rFonts w:eastAsiaTheme="majorEastAsia"/>
        </w:rPr>
        <w:t>9. 8:</w:t>
      </w:r>
      <w:proofErr w:type="gramStart"/>
      <w:r>
        <w:rPr>
          <w:rStyle w:val="Strong"/>
          <w:rFonts w:eastAsiaTheme="majorEastAsia"/>
        </w:rPr>
        <w:t>05  Reports</w:t>
      </w:r>
      <w:proofErr w:type="gramEnd"/>
      <w:r>
        <w:rPr>
          <w:rStyle w:val="Strong"/>
          <w:rFonts w:eastAsiaTheme="majorEastAsia"/>
        </w:rPr>
        <w:t xml:space="preserve"> from Area Coordinators and Group Representatives </w:t>
      </w:r>
    </w:p>
    <w:p w14:paraId="279727A9" w14:textId="448EFFC5" w:rsidR="00577AF1" w:rsidRPr="0084666F" w:rsidRDefault="00964CE3" w:rsidP="0084666F">
      <w:pPr>
        <w:pStyle w:val="NoSpacing"/>
        <w:rPr>
          <w:rStyle w:val="Emphasis"/>
          <w:rFonts w:ascii="Times New Roman" w:hAnsi="Times New Roman" w:cs="Times New Roman"/>
          <w:i w:val="0"/>
          <w:iCs w:val="0"/>
          <w:color w:val="131619"/>
        </w:rPr>
      </w:pPr>
      <w:r>
        <w:rPr>
          <w:rStyle w:val="Emphasis"/>
          <w:rFonts w:eastAsiaTheme="majorEastAsia"/>
        </w:rPr>
        <w:t>a) Area Coordinators</w:t>
      </w:r>
      <w:r w:rsidR="007732A3">
        <w:rPr>
          <w:rStyle w:val="Emphasis"/>
          <w:rFonts w:eastAsiaTheme="majorEastAsia"/>
        </w:rPr>
        <w:t>--</w:t>
      </w:r>
      <w:r w:rsidR="007732A3" w:rsidRPr="007732A3">
        <w:rPr>
          <w:sz w:val="21"/>
          <w:szCs w:val="21"/>
        </w:rPr>
        <w:t xml:space="preserve"> </w:t>
      </w:r>
      <w:r w:rsidR="007732A3" w:rsidRPr="0084666F">
        <w:rPr>
          <w:rFonts w:ascii="Times New Roman" w:hAnsi="Times New Roman" w:cs="Times New Roman"/>
        </w:rPr>
        <w:t xml:space="preserve">Russell Frasier raised concerns about monthly street closures for a vintage clothing event organized by Brandon Benavides, highlighting potential neighborhood disruptions and questioning the event's frequency and impact on local businesses. He planned to discuss the matter with Gretchen to explore solutions and ensure the school's interests are considered. The group also discussed the need for better communication regarding event permits and surveys, emphasizing the importance of informed neighborhood engagement. Kim </w:t>
      </w:r>
      <w:r w:rsidR="0084666F">
        <w:rPr>
          <w:rFonts w:ascii="Times New Roman" w:hAnsi="Times New Roman" w:cs="Times New Roman"/>
        </w:rPr>
        <w:t xml:space="preserve">Lanzilloti </w:t>
      </w:r>
      <w:r w:rsidR="007732A3" w:rsidRPr="0084666F">
        <w:rPr>
          <w:rFonts w:ascii="Times New Roman" w:hAnsi="Times New Roman" w:cs="Times New Roman"/>
        </w:rPr>
        <w:t xml:space="preserve">suggested exploring a profit-sharing arrangement with the school to benefit local education, while others expressed support for further investigation into the event's logistics and community </w:t>
      </w:r>
      <w:proofErr w:type="gramStart"/>
      <w:r w:rsidR="007732A3" w:rsidRPr="0084666F">
        <w:rPr>
          <w:rFonts w:ascii="Times New Roman" w:hAnsi="Times New Roman" w:cs="Times New Roman"/>
        </w:rPr>
        <w:t>impact</w:t>
      </w:r>
      <w:r w:rsidRPr="0084666F">
        <w:rPr>
          <w:rStyle w:val="Emphasis"/>
          <w:rFonts w:ascii="Times New Roman" w:eastAsiaTheme="majorEastAsia" w:hAnsi="Times New Roman" w:cs="Times New Roman"/>
        </w:rPr>
        <w:t>;</w:t>
      </w:r>
      <w:proofErr w:type="gramEnd"/>
      <w:r w:rsidRPr="0084666F">
        <w:rPr>
          <w:rStyle w:val="Emphasis"/>
          <w:rFonts w:ascii="Times New Roman" w:eastAsiaTheme="majorEastAsia" w:hAnsi="Times New Roman" w:cs="Times New Roman"/>
        </w:rPr>
        <w:t xml:space="preserve"> </w:t>
      </w:r>
    </w:p>
    <w:p w14:paraId="66CD81FA" w14:textId="77777777" w:rsidR="00577AF1" w:rsidRDefault="00964CE3" w:rsidP="00964CE3">
      <w:pPr>
        <w:pStyle w:val="NormalWeb"/>
        <w:rPr>
          <w:rStyle w:val="Emphasis"/>
          <w:rFonts w:eastAsiaTheme="majorEastAsia"/>
        </w:rPr>
      </w:pPr>
      <w:r>
        <w:rPr>
          <w:rStyle w:val="Emphasis"/>
          <w:rFonts w:eastAsiaTheme="majorEastAsia"/>
        </w:rPr>
        <w:t xml:space="preserve">b) TECHS </w:t>
      </w:r>
      <w:proofErr w:type="gramStart"/>
      <w:r>
        <w:rPr>
          <w:rStyle w:val="Emphasis"/>
          <w:rFonts w:eastAsiaTheme="majorEastAsia"/>
        </w:rPr>
        <w:t>CAT;</w:t>
      </w:r>
      <w:proofErr w:type="gramEnd"/>
      <w:r>
        <w:rPr>
          <w:rStyle w:val="Emphasis"/>
          <w:rFonts w:eastAsiaTheme="majorEastAsia"/>
        </w:rPr>
        <w:t xml:space="preserve"> </w:t>
      </w:r>
    </w:p>
    <w:p w14:paraId="28B57B14" w14:textId="77777777" w:rsidR="00577AF1" w:rsidRDefault="00964CE3" w:rsidP="00964CE3">
      <w:pPr>
        <w:pStyle w:val="NormalWeb"/>
        <w:rPr>
          <w:rStyle w:val="Emphasis"/>
          <w:rFonts w:eastAsiaTheme="majorEastAsia"/>
        </w:rPr>
      </w:pPr>
      <w:r>
        <w:rPr>
          <w:rStyle w:val="Emphasis"/>
          <w:rFonts w:eastAsiaTheme="majorEastAsia"/>
        </w:rPr>
        <w:t xml:space="preserve">c) </w:t>
      </w:r>
      <w:proofErr w:type="gramStart"/>
      <w:r>
        <w:rPr>
          <w:rStyle w:val="Emphasis"/>
          <w:rFonts w:eastAsiaTheme="majorEastAsia"/>
        </w:rPr>
        <w:t>ANC;</w:t>
      </w:r>
      <w:proofErr w:type="gramEnd"/>
      <w:r>
        <w:rPr>
          <w:rStyle w:val="Emphasis"/>
          <w:rFonts w:eastAsiaTheme="majorEastAsia"/>
        </w:rPr>
        <w:t xml:space="preserve"> </w:t>
      </w:r>
    </w:p>
    <w:p w14:paraId="7D8F70EE" w14:textId="77777777" w:rsidR="00577AF1" w:rsidRDefault="00964CE3" w:rsidP="00964CE3">
      <w:pPr>
        <w:pStyle w:val="NormalWeb"/>
        <w:rPr>
          <w:rStyle w:val="Emphasis"/>
          <w:rFonts w:eastAsiaTheme="majorEastAsia"/>
        </w:rPr>
      </w:pPr>
      <w:r>
        <w:rPr>
          <w:rStyle w:val="Emphasis"/>
          <w:rFonts w:eastAsiaTheme="majorEastAsia"/>
        </w:rPr>
        <w:t xml:space="preserve">d) </w:t>
      </w:r>
      <w:proofErr w:type="gramStart"/>
      <w:r>
        <w:rPr>
          <w:rStyle w:val="Emphasis"/>
          <w:rFonts w:eastAsiaTheme="majorEastAsia"/>
        </w:rPr>
        <w:t>SCC;</w:t>
      </w:r>
      <w:proofErr w:type="gramEnd"/>
      <w:r>
        <w:rPr>
          <w:rStyle w:val="Emphasis"/>
          <w:rFonts w:eastAsiaTheme="majorEastAsia"/>
        </w:rPr>
        <w:t xml:space="preserve"> </w:t>
      </w:r>
    </w:p>
    <w:p w14:paraId="40D7B813" w14:textId="77777777" w:rsidR="00577AF1" w:rsidRDefault="00964CE3" w:rsidP="00964CE3">
      <w:pPr>
        <w:pStyle w:val="NormalWeb"/>
        <w:rPr>
          <w:rStyle w:val="Emphasis"/>
          <w:rFonts w:eastAsiaTheme="majorEastAsia"/>
        </w:rPr>
      </w:pPr>
      <w:r>
        <w:rPr>
          <w:rStyle w:val="Emphasis"/>
          <w:rFonts w:eastAsiaTheme="majorEastAsia"/>
        </w:rPr>
        <w:t xml:space="preserve">e) </w:t>
      </w:r>
      <w:proofErr w:type="gramStart"/>
      <w:r>
        <w:rPr>
          <w:rStyle w:val="Emphasis"/>
          <w:rFonts w:eastAsiaTheme="majorEastAsia"/>
        </w:rPr>
        <w:t>EROC;</w:t>
      </w:r>
      <w:proofErr w:type="gramEnd"/>
      <w:r>
        <w:rPr>
          <w:rStyle w:val="Emphasis"/>
          <w:rFonts w:eastAsiaTheme="majorEastAsia"/>
        </w:rPr>
        <w:t xml:space="preserve"> </w:t>
      </w:r>
    </w:p>
    <w:p w14:paraId="36897A55" w14:textId="77777777" w:rsidR="00577AF1" w:rsidRDefault="00964CE3" w:rsidP="00964CE3">
      <w:pPr>
        <w:pStyle w:val="NormalWeb"/>
        <w:rPr>
          <w:rStyle w:val="Emphasis"/>
          <w:rFonts w:eastAsiaTheme="majorEastAsia"/>
        </w:rPr>
      </w:pPr>
      <w:r>
        <w:rPr>
          <w:rStyle w:val="Emphasis"/>
          <w:rFonts w:eastAsiaTheme="majorEastAsia"/>
        </w:rPr>
        <w:t xml:space="preserve">f) GSRC </w:t>
      </w:r>
      <w:proofErr w:type="gramStart"/>
      <w:r>
        <w:rPr>
          <w:rStyle w:val="Emphasis"/>
          <w:rFonts w:eastAsiaTheme="majorEastAsia"/>
        </w:rPr>
        <w:t>NPCT;</w:t>
      </w:r>
      <w:proofErr w:type="gramEnd"/>
      <w:r>
        <w:rPr>
          <w:rStyle w:val="Emphasis"/>
          <w:rFonts w:eastAsiaTheme="majorEastAsia"/>
        </w:rPr>
        <w:t xml:space="preserve"> </w:t>
      </w:r>
    </w:p>
    <w:p w14:paraId="14258A43" w14:textId="77777777" w:rsidR="00577AF1" w:rsidRDefault="00964CE3" w:rsidP="00964CE3">
      <w:pPr>
        <w:pStyle w:val="NormalWeb"/>
        <w:rPr>
          <w:rStyle w:val="Emphasis"/>
          <w:rFonts w:eastAsiaTheme="majorEastAsia"/>
        </w:rPr>
      </w:pPr>
      <w:r>
        <w:rPr>
          <w:rStyle w:val="Emphasis"/>
          <w:rFonts w:eastAsiaTheme="majorEastAsia"/>
        </w:rPr>
        <w:t xml:space="preserve">g) </w:t>
      </w:r>
      <w:proofErr w:type="gramStart"/>
      <w:r>
        <w:rPr>
          <w:rStyle w:val="Emphasis"/>
          <w:rFonts w:eastAsiaTheme="majorEastAsia"/>
        </w:rPr>
        <w:t>SCWAB;</w:t>
      </w:r>
      <w:proofErr w:type="gramEnd"/>
      <w:r>
        <w:rPr>
          <w:rStyle w:val="Emphasis"/>
          <w:rFonts w:eastAsiaTheme="majorEastAsia"/>
        </w:rPr>
        <w:t xml:space="preserve">  </w:t>
      </w:r>
    </w:p>
    <w:p w14:paraId="22EB0C85" w14:textId="3D8606FD" w:rsidR="00964CE3" w:rsidRDefault="00964CE3" w:rsidP="00964CE3">
      <w:pPr>
        <w:pStyle w:val="NormalWeb"/>
      </w:pPr>
      <w:r>
        <w:rPr>
          <w:rStyle w:val="Emphasis"/>
          <w:rFonts w:eastAsiaTheme="majorEastAsia"/>
        </w:rPr>
        <w:t>h) St. Edward’s</w:t>
      </w:r>
      <w:r>
        <w:rPr>
          <w:rStyle w:val="Emphasis"/>
          <w:rFonts w:eastAsiaTheme="majorEastAsia"/>
          <w:b/>
          <w:bCs/>
        </w:rPr>
        <w:t xml:space="preserve"> </w:t>
      </w:r>
    </w:p>
    <w:p w14:paraId="7132CE06" w14:textId="77777777" w:rsidR="007732A3" w:rsidRDefault="00964CE3" w:rsidP="00964CE3">
      <w:pPr>
        <w:pStyle w:val="NormalWeb"/>
        <w:rPr>
          <w:rStyle w:val="Strong"/>
          <w:rFonts w:eastAsiaTheme="majorEastAsia"/>
        </w:rPr>
      </w:pPr>
      <w:r>
        <w:rPr>
          <w:rStyle w:val="Strong"/>
          <w:rFonts w:eastAsiaTheme="majorEastAsia"/>
        </w:rPr>
        <w:t>10. 8:15 ROOTS AND WINGS Update</w:t>
      </w:r>
    </w:p>
    <w:p w14:paraId="2E4C03B6" w14:textId="64EAC13D" w:rsidR="00964CE3" w:rsidRDefault="007732A3" w:rsidP="007732A3">
      <w:pPr>
        <w:pStyle w:val="NormalWeb"/>
        <w:rPr>
          <w:rStyle w:val="Emphasis"/>
          <w:rFonts w:eastAsiaTheme="majorEastAsia"/>
          <w:b/>
          <w:bCs/>
        </w:rPr>
      </w:pPr>
      <w:r>
        <w:rPr>
          <w:color w:val="131619"/>
          <w:sz w:val="21"/>
          <w:szCs w:val="21"/>
        </w:rPr>
        <w:t>The Roots and Wings Festival scheduled for April 18th was canceled due to scheduling conflicts and insufficient grant funding, which covered only $900 of the $3,500 total cost. The group discussed potentially using the remaining funds to plant a tree in Little Stacy Neighborhood Park, though this would require additional approval. There was general agreement that we should begin work earlier next year to make this festival an event at Little Stacy.</w:t>
      </w:r>
      <w:r w:rsidR="00964CE3">
        <w:br/>
      </w:r>
      <w:r w:rsidR="00964CE3">
        <w:rPr>
          <w:rStyle w:val="Emphasis"/>
          <w:rFonts w:eastAsiaTheme="majorEastAsia"/>
        </w:rPr>
        <w:t>Presenter: Ken Burnett, SRCC Co-VP</w:t>
      </w:r>
      <w:r w:rsidR="00964CE3">
        <w:rPr>
          <w:rStyle w:val="Emphasis"/>
          <w:rFonts w:eastAsiaTheme="majorEastAsia"/>
          <w:b/>
          <w:bCs/>
        </w:rPr>
        <w:t xml:space="preserve"> </w:t>
      </w:r>
    </w:p>
    <w:p w14:paraId="10895ED9" w14:textId="1112F8C6" w:rsidR="007732A3" w:rsidRDefault="007732A3" w:rsidP="00964CE3">
      <w:pPr>
        <w:pStyle w:val="NormalWeb"/>
        <w:rPr>
          <w:rStyle w:val="Emphasis"/>
          <w:rFonts w:eastAsiaTheme="majorEastAsia"/>
          <w:b/>
          <w:bCs/>
          <w:i w:val="0"/>
          <w:iCs w:val="0"/>
        </w:rPr>
      </w:pPr>
      <w:r>
        <w:rPr>
          <w:rStyle w:val="Emphasis"/>
          <w:rFonts w:eastAsiaTheme="majorEastAsia"/>
          <w:b/>
          <w:bCs/>
          <w:i w:val="0"/>
          <w:iCs w:val="0"/>
        </w:rPr>
        <w:t>Other announcements/Comments</w:t>
      </w:r>
    </w:p>
    <w:p w14:paraId="3507BD69" w14:textId="6BF120DB" w:rsidR="007732A3" w:rsidRPr="007732A3" w:rsidRDefault="007732A3" w:rsidP="007732A3">
      <w:pPr>
        <w:pStyle w:val="NormalWeb"/>
        <w:numPr>
          <w:ilvl w:val="0"/>
          <w:numId w:val="1"/>
        </w:numPr>
      </w:pPr>
      <w:r w:rsidRPr="007732A3">
        <w:rPr>
          <w:color w:val="131619"/>
        </w:rPr>
        <w:t>Carol Martin announced that the application to name the Little Stacy Park Shelter House after Jean Mather had been approved by the Parks Department.</w:t>
      </w:r>
    </w:p>
    <w:p w14:paraId="5CA29E6D" w14:textId="77777777" w:rsidR="0084666F" w:rsidRDefault="007732A3" w:rsidP="0084666F">
      <w:pPr>
        <w:pStyle w:val="NoSpacing"/>
        <w:numPr>
          <w:ilvl w:val="0"/>
          <w:numId w:val="1"/>
        </w:numPr>
        <w:rPr>
          <w:rFonts w:ascii="Times New Roman" w:hAnsi="Times New Roman" w:cs="Times New Roman"/>
        </w:rPr>
      </w:pPr>
      <w:r w:rsidRPr="007732A3">
        <w:rPr>
          <w:rFonts w:ascii="Times New Roman" w:hAnsi="Times New Roman" w:cs="Times New Roman"/>
        </w:rPr>
        <w:t>Barbara suggested creating two subcommittees to address concerns about Riverside Drive zoning cases and the Sunrise Hub development, with Morgan potentially leading the Sunrise Hub efforts and Pam Costas handling Riverside Drive issues.</w:t>
      </w:r>
    </w:p>
    <w:p w14:paraId="78C8DB8B" w14:textId="77777777" w:rsidR="0084666F" w:rsidRDefault="0084666F" w:rsidP="0084666F">
      <w:pPr>
        <w:pStyle w:val="NoSpacing"/>
        <w:ind w:left="720"/>
        <w:rPr>
          <w:rFonts w:ascii="Times New Roman" w:hAnsi="Times New Roman" w:cs="Times New Roman"/>
        </w:rPr>
      </w:pPr>
    </w:p>
    <w:p w14:paraId="35373C34" w14:textId="65A4A7DE" w:rsidR="00964CE3" w:rsidRPr="0084666F" w:rsidRDefault="00964CE3" w:rsidP="0084666F">
      <w:pPr>
        <w:pStyle w:val="NoSpacing"/>
        <w:rPr>
          <w:rFonts w:ascii="Times New Roman" w:hAnsi="Times New Roman" w:cs="Times New Roman"/>
        </w:rPr>
      </w:pPr>
      <w:r w:rsidRPr="0084666F">
        <w:rPr>
          <w:rStyle w:val="Strong"/>
          <w:rFonts w:eastAsiaTheme="majorEastAsia"/>
        </w:rPr>
        <w:lastRenderedPageBreak/>
        <w:t xml:space="preserve">Upcoming meetings: </w:t>
      </w:r>
      <w:r>
        <w:t> </w:t>
      </w:r>
      <w:r>
        <w:br/>
        <w:t>GM (3rd Tuesday) Oct. 21 [in-person/hybrid], Nov. 18, Dec. 16</w:t>
      </w:r>
      <w:r>
        <w:br/>
      </w:r>
      <w:proofErr w:type="gramStart"/>
      <w:r>
        <w:t>EC  (</w:t>
      </w:r>
      <w:proofErr w:type="gramEnd"/>
      <w:r>
        <w:t>1st Tuesday) Nov. 4, Dec. 2</w:t>
      </w:r>
    </w:p>
    <w:p w14:paraId="230D5DA0" w14:textId="77777777" w:rsidR="00964CE3" w:rsidRDefault="00964CE3" w:rsidP="00964CE3"/>
    <w:p w14:paraId="5B7C1756" w14:textId="77777777" w:rsidR="00964CE3" w:rsidRDefault="00964CE3"/>
    <w:sectPr w:rsidR="00964CE3" w:rsidSect="00964CE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1B234D"/>
    <w:multiLevelType w:val="hybridMultilevel"/>
    <w:tmpl w:val="CCBE3EEE"/>
    <w:lvl w:ilvl="0" w:tplc="DDEAFB3C">
      <w:start w:val="1"/>
      <w:numFmt w:val="decimal"/>
      <w:lvlText w:val="%1."/>
      <w:lvlJc w:val="left"/>
      <w:pPr>
        <w:ind w:left="720" w:hanging="360"/>
      </w:pPr>
      <w:rPr>
        <w:rFonts w:hint="default"/>
        <w:color w:val="131619"/>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6149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CE3"/>
    <w:rsid w:val="00467028"/>
    <w:rsid w:val="00577AF1"/>
    <w:rsid w:val="005E4C42"/>
    <w:rsid w:val="007732A3"/>
    <w:rsid w:val="0084666F"/>
    <w:rsid w:val="008A0155"/>
    <w:rsid w:val="00964CE3"/>
    <w:rsid w:val="00DD6B85"/>
    <w:rsid w:val="00E41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799A2"/>
  <w15:chartTrackingRefBased/>
  <w15:docId w15:val="{3DA02219-0F90-433A-8245-064BE45E7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CE3"/>
  </w:style>
  <w:style w:type="paragraph" w:styleId="Heading1">
    <w:name w:val="heading 1"/>
    <w:basedOn w:val="Normal"/>
    <w:next w:val="Normal"/>
    <w:link w:val="Heading1Char"/>
    <w:uiPriority w:val="9"/>
    <w:qFormat/>
    <w:rsid w:val="00964C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64C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64C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64C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64C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64C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4C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4C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4C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4C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64C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64C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64C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64C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64C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4C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4C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4CE3"/>
    <w:rPr>
      <w:rFonts w:eastAsiaTheme="majorEastAsia" w:cstheme="majorBidi"/>
      <w:color w:val="272727" w:themeColor="text1" w:themeTint="D8"/>
    </w:rPr>
  </w:style>
  <w:style w:type="paragraph" w:styleId="Title">
    <w:name w:val="Title"/>
    <w:basedOn w:val="Normal"/>
    <w:next w:val="Normal"/>
    <w:link w:val="TitleChar"/>
    <w:uiPriority w:val="10"/>
    <w:qFormat/>
    <w:rsid w:val="00964C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4C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4C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4C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4CE3"/>
    <w:pPr>
      <w:spacing w:before="160"/>
      <w:jc w:val="center"/>
    </w:pPr>
    <w:rPr>
      <w:i/>
      <w:iCs/>
      <w:color w:val="404040" w:themeColor="text1" w:themeTint="BF"/>
    </w:rPr>
  </w:style>
  <w:style w:type="character" w:customStyle="1" w:styleId="QuoteChar">
    <w:name w:val="Quote Char"/>
    <w:basedOn w:val="DefaultParagraphFont"/>
    <w:link w:val="Quote"/>
    <w:uiPriority w:val="29"/>
    <w:rsid w:val="00964CE3"/>
    <w:rPr>
      <w:i/>
      <w:iCs/>
      <w:color w:val="404040" w:themeColor="text1" w:themeTint="BF"/>
    </w:rPr>
  </w:style>
  <w:style w:type="paragraph" w:styleId="ListParagraph">
    <w:name w:val="List Paragraph"/>
    <w:basedOn w:val="Normal"/>
    <w:uiPriority w:val="34"/>
    <w:qFormat/>
    <w:rsid w:val="00964CE3"/>
    <w:pPr>
      <w:ind w:left="720"/>
      <w:contextualSpacing/>
    </w:pPr>
  </w:style>
  <w:style w:type="character" w:styleId="IntenseEmphasis">
    <w:name w:val="Intense Emphasis"/>
    <w:basedOn w:val="DefaultParagraphFont"/>
    <w:uiPriority w:val="21"/>
    <w:qFormat/>
    <w:rsid w:val="00964CE3"/>
    <w:rPr>
      <w:i/>
      <w:iCs/>
      <w:color w:val="0F4761" w:themeColor="accent1" w:themeShade="BF"/>
    </w:rPr>
  </w:style>
  <w:style w:type="paragraph" w:styleId="IntenseQuote">
    <w:name w:val="Intense Quote"/>
    <w:basedOn w:val="Normal"/>
    <w:next w:val="Normal"/>
    <w:link w:val="IntenseQuoteChar"/>
    <w:uiPriority w:val="30"/>
    <w:qFormat/>
    <w:rsid w:val="00964C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64CE3"/>
    <w:rPr>
      <w:i/>
      <w:iCs/>
      <w:color w:val="0F4761" w:themeColor="accent1" w:themeShade="BF"/>
    </w:rPr>
  </w:style>
  <w:style w:type="character" w:styleId="IntenseReference">
    <w:name w:val="Intense Reference"/>
    <w:basedOn w:val="DefaultParagraphFont"/>
    <w:uiPriority w:val="32"/>
    <w:qFormat/>
    <w:rsid w:val="00964CE3"/>
    <w:rPr>
      <w:b/>
      <w:bCs/>
      <w:smallCaps/>
      <w:color w:val="0F4761" w:themeColor="accent1" w:themeShade="BF"/>
      <w:spacing w:val="5"/>
    </w:rPr>
  </w:style>
  <w:style w:type="character" w:styleId="Strong">
    <w:name w:val="Strong"/>
    <w:basedOn w:val="DefaultParagraphFont"/>
    <w:uiPriority w:val="22"/>
    <w:qFormat/>
    <w:rsid w:val="00964CE3"/>
    <w:rPr>
      <w:b/>
      <w:bCs/>
    </w:rPr>
  </w:style>
  <w:style w:type="paragraph" w:styleId="NormalWeb">
    <w:name w:val="Normal (Web)"/>
    <w:basedOn w:val="Normal"/>
    <w:uiPriority w:val="99"/>
    <w:semiHidden/>
    <w:unhideWhenUsed/>
    <w:rsid w:val="00964CE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Hyperlink">
    <w:name w:val="Hyperlink"/>
    <w:basedOn w:val="DefaultParagraphFont"/>
    <w:uiPriority w:val="99"/>
    <w:semiHidden/>
    <w:unhideWhenUsed/>
    <w:rsid w:val="00964CE3"/>
    <w:rPr>
      <w:color w:val="0000FF"/>
      <w:u w:val="single"/>
    </w:rPr>
  </w:style>
  <w:style w:type="character" w:styleId="Emphasis">
    <w:name w:val="Emphasis"/>
    <w:basedOn w:val="DefaultParagraphFont"/>
    <w:uiPriority w:val="20"/>
    <w:qFormat/>
    <w:rsid w:val="00964CE3"/>
    <w:rPr>
      <w:i/>
      <w:iCs/>
    </w:rPr>
  </w:style>
  <w:style w:type="paragraph" w:styleId="NoSpacing">
    <w:name w:val="No Spacing"/>
    <w:uiPriority w:val="1"/>
    <w:qFormat/>
    <w:rsid w:val="007732A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treasurer@srccatx.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rccatx.org/" TargetMode="External"/><Relationship Id="rId5" Type="http://schemas.openxmlformats.org/officeDocument/2006/relationships/hyperlink" Target="https://www.austinisd.org/consolidat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1476</Words>
  <Characters>8418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Land</dc:creator>
  <cp:keywords/>
  <dc:description/>
  <cp:lastModifiedBy>Janecek-Friedman, Mary</cp:lastModifiedBy>
  <cp:revision>2</cp:revision>
  <dcterms:created xsi:type="dcterms:W3CDTF">2025-10-15T14:17:00Z</dcterms:created>
  <dcterms:modified xsi:type="dcterms:W3CDTF">2025-10-15T14:17:00Z</dcterms:modified>
</cp:coreProperties>
</file>